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AA" w:rsidRDefault="00787AAA" w:rsidP="00787AAA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787AAA" w:rsidRDefault="00787AAA" w:rsidP="00787AA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PIAA STEROID POLICY</w:t>
      </w:r>
    </w:p>
    <w:p w:rsidR="00787AAA" w:rsidRDefault="00787AAA" w:rsidP="00787AA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87AAA" w:rsidRDefault="00787AAA" w:rsidP="00787AA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The following is a state law adopted by </w:t>
      </w:r>
      <w:smartTag w:uri="urn:schemas-microsoft-com:office:smarttags" w:element="place">
        <w:smartTag w:uri="urn:schemas-microsoft-com:office:smarttags" w:element="State">
          <w:r>
            <w:rPr>
              <w:rFonts w:ascii="Times-Roman" w:hAnsi="Times-Roman" w:cs="Times-Roman"/>
            </w:rPr>
            <w:t>Pennsylvania</w:t>
          </w:r>
        </w:smartTag>
      </w:smartTag>
      <w:r>
        <w:rPr>
          <w:rFonts w:ascii="Times-Roman" w:hAnsi="Times-Roman" w:cs="Times-Roman"/>
        </w:rPr>
        <w:t xml:space="preserve"> concerning the use of anabolic steroids by athletes</w:t>
      </w: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participating</w:t>
      </w:r>
      <w:proofErr w:type="gramEnd"/>
      <w:r>
        <w:rPr>
          <w:rFonts w:ascii="Times-Roman" w:hAnsi="Times-Roman" w:cs="Times-Roman"/>
        </w:rPr>
        <w:t xml:space="preserve"> on scholastic athletic teams:</w:t>
      </w: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The school directors in every school, in every school district in </w:t>
      </w:r>
      <w:smartTag w:uri="urn:schemas-microsoft-com:office:smarttags" w:element="place">
        <w:smartTag w:uri="urn:schemas-microsoft-com:office:smarttags" w:element="State">
          <w:r>
            <w:rPr>
              <w:rFonts w:ascii="Times-Roman" w:hAnsi="Times-Roman" w:cs="Times-Roman"/>
            </w:rPr>
            <w:t>Pennsylvania</w:t>
          </w:r>
        </w:smartTag>
      </w:smartTag>
      <w:r>
        <w:rPr>
          <w:rFonts w:ascii="Times-Roman" w:hAnsi="Times-Roman" w:cs="Times-Roman"/>
        </w:rPr>
        <w:t xml:space="preserve"> shall prescribe, adopt and enforce</w:t>
      </w: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rules</w:t>
      </w:r>
      <w:proofErr w:type="gramEnd"/>
      <w:r>
        <w:rPr>
          <w:rFonts w:ascii="Times-Roman" w:hAnsi="Times-Roman" w:cs="Times-Roman"/>
        </w:rPr>
        <w:t xml:space="preserve"> and regulations to prohibit the use of anabolic steroids.</w:t>
      </w: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</w:t>
      </w:r>
      <w:r>
        <w:rPr>
          <w:rFonts w:ascii="Times-Roman" w:hAnsi="Times-Roman" w:cs="Times-Roman"/>
          <w:sz w:val="16"/>
          <w:szCs w:val="16"/>
        </w:rPr>
        <w:t xml:space="preserve">st </w:t>
      </w:r>
      <w:r>
        <w:rPr>
          <w:rFonts w:ascii="Times-Roman" w:hAnsi="Times-Roman" w:cs="Times-Roman"/>
        </w:rPr>
        <w:t>Offense – Suspension from school athletics for the remainder of the season.</w:t>
      </w: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</w:t>
      </w:r>
      <w:r>
        <w:rPr>
          <w:rFonts w:ascii="Times-Roman" w:hAnsi="Times-Roman" w:cs="Times-Roman"/>
          <w:sz w:val="16"/>
          <w:szCs w:val="16"/>
        </w:rPr>
        <w:t xml:space="preserve">nd </w:t>
      </w:r>
      <w:r>
        <w:rPr>
          <w:rFonts w:ascii="Times-Roman" w:hAnsi="Times-Roman" w:cs="Times-Roman"/>
        </w:rPr>
        <w:t>Offense – Suspension from school athletics for the remainder of the season and for the following season.</w:t>
      </w: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</w:t>
      </w:r>
      <w:r>
        <w:rPr>
          <w:rFonts w:ascii="Times-Roman" w:hAnsi="Times-Roman" w:cs="Times-Roman"/>
          <w:sz w:val="16"/>
          <w:szCs w:val="16"/>
        </w:rPr>
        <w:t xml:space="preserve">rd </w:t>
      </w:r>
      <w:r>
        <w:rPr>
          <w:rFonts w:ascii="Times-Roman" w:hAnsi="Times-Roman" w:cs="Times-Roman"/>
        </w:rPr>
        <w:t>Offense – Permanent suspension from school athletics unless there has been a medical determination that no</w:t>
      </w: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evidence</w:t>
      </w:r>
      <w:proofErr w:type="gramEnd"/>
      <w:r>
        <w:rPr>
          <w:rFonts w:ascii="Times-Roman" w:hAnsi="Times-Roman" w:cs="Times-Roman"/>
        </w:rPr>
        <w:t xml:space="preserve"> of steroids exists.</w:t>
      </w: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school requires each team member and team member’s parents or guardians to be informed of the Code of</w:t>
      </w:r>
    </w:p>
    <w:p w:rsidR="00787AAA" w:rsidRDefault="00787AAA" w:rsidP="00787AA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Conduct, Tobacco, and PIAA Steroid policies in writing. In addition, please read and review the team rules and</w:t>
      </w:r>
    </w:p>
    <w:p w:rsidR="00787AAA" w:rsidRDefault="00787AAA" w:rsidP="00787AAA">
      <w:proofErr w:type="gramStart"/>
      <w:r>
        <w:rPr>
          <w:rFonts w:ascii="Times-Roman" w:hAnsi="Times-Roman" w:cs="Times-Roman"/>
        </w:rPr>
        <w:t>regulations</w:t>
      </w:r>
      <w:proofErr w:type="gramEnd"/>
      <w:r>
        <w:rPr>
          <w:rFonts w:ascii="Times-Roman" w:hAnsi="Times-Roman" w:cs="Times-Roman"/>
        </w:rPr>
        <w:t xml:space="preserve"> included in these materials.</w:t>
      </w:r>
    </w:p>
    <w:p w:rsidR="002F487F" w:rsidRDefault="002F487F">
      <w:bookmarkStart w:id="0" w:name="_GoBack"/>
      <w:bookmarkEnd w:id="0"/>
    </w:p>
    <w:sectPr w:rsidR="002F487F" w:rsidSect="00CF112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AA"/>
    <w:rsid w:val="002F487F"/>
    <w:rsid w:val="007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11950-9B72-4FF0-8A4F-A81A12E7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1</cp:revision>
  <dcterms:created xsi:type="dcterms:W3CDTF">2016-01-05T16:08:00Z</dcterms:created>
  <dcterms:modified xsi:type="dcterms:W3CDTF">2016-01-05T16:09:00Z</dcterms:modified>
</cp:coreProperties>
</file>